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E2EC" w14:textId="2CFCDD2D" w:rsidR="00D150D6" w:rsidRDefault="00CB65FF" w:rsidP="00D150D6">
      <w:pPr>
        <w:pStyle w:val="Heading2"/>
        <w:shd w:val="clear" w:color="auto" w:fill="FFFFFF"/>
        <w:spacing w:before="0" w:beforeAutospacing="0" w:after="0" w:afterAutospacing="0" w:line="264" w:lineRule="atLeast"/>
        <w:rPr>
          <w:rFonts w:ascii="Helvetica" w:eastAsia="Times New Roman" w:hAnsi="Helvetica" w:cs="Helvetica"/>
          <w:color w:val="1570A6"/>
          <w:sz w:val="30"/>
          <w:szCs w:val="30"/>
        </w:rPr>
      </w:pPr>
      <w:r>
        <w:rPr>
          <w:rFonts w:ascii="Helvetica" w:eastAsia="Times New Roman" w:hAnsi="Helvetica" w:cs="Helvetica"/>
          <w:color w:val="1570A6"/>
          <w:sz w:val="30"/>
          <w:szCs w:val="30"/>
        </w:rPr>
        <w:t>ORTHO</w:t>
      </w:r>
      <w:r w:rsidR="00EC3A2D">
        <w:rPr>
          <w:rFonts w:ascii="Helvetica" w:eastAsia="Times New Roman" w:hAnsi="Helvetica" w:cs="Helvetica"/>
          <w:color w:val="1570A6"/>
          <w:sz w:val="30"/>
          <w:szCs w:val="30"/>
        </w:rPr>
        <w:t xml:space="preserve"> </w:t>
      </w:r>
      <w:r w:rsidR="00D150D6">
        <w:rPr>
          <w:rFonts w:ascii="Helvetica" w:eastAsia="Times New Roman" w:hAnsi="Helvetica" w:cs="Helvetica"/>
          <w:color w:val="1570A6"/>
          <w:sz w:val="30"/>
          <w:szCs w:val="30"/>
        </w:rPr>
        <w:t>Preoperative Instructions</w:t>
      </w:r>
    </w:p>
    <w:p w14:paraId="41353BC5" w14:textId="77777777" w:rsidR="00D150D6" w:rsidRDefault="00D150D6" w:rsidP="00D150D6">
      <w:pPr>
        <w:pStyle w:val="contentpasted0"/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Please review these</w:t>
      </w:r>
      <w:r>
        <w:rPr>
          <w:rStyle w:val="contentpasted01"/>
          <w:rFonts w:ascii="Helvetica" w:hAnsi="Helvetica" w:cs="Helvetica"/>
          <w:color w:val="333333"/>
        </w:rPr>
        <w:t> </w:t>
      </w:r>
      <w:r>
        <w:rPr>
          <w:rStyle w:val="Strong"/>
          <w:rFonts w:ascii="Helvetica" w:hAnsi="Helvetica" w:cs="Helvetica"/>
          <w:color w:val="000000"/>
        </w:rPr>
        <w:t>IMPORTANT</w:t>
      </w:r>
      <w:r>
        <w:rPr>
          <w:rStyle w:val="contentpasted01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>reminders:</w:t>
      </w:r>
    </w:p>
    <w:p w14:paraId="53E62D26" w14:textId="77777777" w:rsidR="00453BD1" w:rsidRDefault="00453BD1" w:rsidP="00D150D6">
      <w:pPr>
        <w:pStyle w:val="contentpasted0"/>
        <w:shd w:val="clear" w:color="auto" w:fill="FFFFFF"/>
        <w:rPr>
          <w:rFonts w:ascii="Helvetica" w:hAnsi="Helvetica" w:cs="Helvetica"/>
          <w:b/>
          <w:bCs/>
          <w:color w:val="333333"/>
        </w:rPr>
      </w:pPr>
    </w:p>
    <w:p w14:paraId="3242CBB6" w14:textId="5D0CECD2" w:rsidR="00D150D6" w:rsidRPr="00453BD1" w:rsidRDefault="00D150D6" w:rsidP="00D150D6">
      <w:pPr>
        <w:pStyle w:val="contentpasted0"/>
        <w:shd w:val="clear" w:color="auto" w:fill="FFFFFF"/>
        <w:rPr>
          <w:rFonts w:ascii="Helvetica" w:hAnsi="Helvetica" w:cs="Helvetica"/>
          <w:b/>
          <w:bCs/>
          <w:color w:val="333333"/>
        </w:rPr>
      </w:pPr>
      <w:r w:rsidRPr="00453BD1">
        <w:rPr>
          <w:rFonts w:ascii="Helvetica" w:hAnsi="Helvetica" w:cs="Helvetica"/>
          <w:b/>
          <w:bCs/>
          <w:color w:val="333333"/>
        </w:rPr>
        <w:t xml:space="preserve">GENERAL INSTRUCTIONS: </w:t>
      </w:r>
    </w:p>
    <w:p w14:paraId="478DC21C" w14:textId="5BA5D6A0" w:rsidR="00D150D6" w:rsidRDefault="00D150D6" w:rsidP="00D150D6">
      <w:pPr>
        <w:pStyle w:val="contentpasted0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Bring your Government Issued Photo ID and Insurance card(s).</w:t>
      </w:r>
    </w:p>
    <w:p w14:paraId="37D67D30" w14:textId="2B8F9331" w:rsidR="009A0841" w:rsidRPr="00E44282" w:rsidRDefault="009A0841" w:rsidP="00D150D6">
      <w:pPr>
        <w:pStyle w:val="contentpasted0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333333"/>
        </w:rPr>
      </w:pPr>
      <w:r w:rsidRPr="00E44282">
        <w:rPr>
          <w:rFonts w:ascii="Helvetica" w:hAnsi="Helvetica" w:cs="Helvetica"/>
          <w:color w:val="333333"/>
        </w:rPr>
        <w:t>Bring sling/immobilizer, Polar Care ice machine, etc. as instructed by your surgeon.</w:t>
      </w:r>
    </w:p>
    <w:p w14:paraId="245C8078" w14:textId="2FE1B987" w:rsidR="00D150D6" w:rsidRPr="00EC3A2D" w:rsidRDefault="00D150D6" w:rsidP="00D150D6">
      <w:pPr>
        <w:pStyle w:val="contentpasted0"/>
        <w:numPr>
          <w:ilvl w:val="0"/>
          <w:numId w:val="1"/>
        </w:numPr>
        <w:shd w:val="clear" w:color="auto" w:fill="FFFFFF"/>
        <w:rPr>
          <w:rFonts w:ascii="Helvetica" w:hAnsi="Helvetica" w:cs="Helvetica"/>
          <w:i/>
          <w:iCs/>
          <w:color w:val="333333"/>
        </w:rPr>
      </w:pPr>
      <w:r>
        <w:rPr>
          <w:rStyle w:val="Emphasis"/>
          <w:rFonts w:ascii="Helvetica" w:hAnsi="Helvetica" w:cs="Helvetica"/>
          <w:color w:val="333333"/>
        </w:rPr>
        <w:t>DO NOT</w:t>
      </w:r>
      <w:r>
        <w:rPr>
          <w:rStyle w:val="contentpasted01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 xml:space="preserve">eat </w:t>
      </w:r>
      <w:r>
        <w:rPr>
          <w:rStyle w:val="Emphasis"/>
          <w:rFonts w:ascii="Helvetica" w:hAnsi="Helvetica" w:cs="Helvetica"/>
          <w:color w:val="333333"/>
        </w:rPr>
        <w:t>ANYTHING</w:t>
      </w:r>
      <w:r>
        <w:rPr>
          <w:rStyle w:val="contentpasted01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>after midnight the evening before</w:t>
      </w:r>
      <w:r>
        <w:rPr>
          <w:rStyle w:val="contentpasted01"/>
          <w:rFonts w:ascii="Helvetica" w:hAnsi="Helvetica" w:cs="Helvetica"/>
          <w:color w:val="333333"/>
        </w:rPr>
        <w:t> </w:t>
      </w:r>
      <w:r w:rsidR="00EC3A2D" w:rsidRPr="00453BD1">
        <w:rPr>
          <w:rStyle w:val="Emphasis"/>
          <w:rFonts w:ascii="Helvetica" w:hAnsi="Helvetica" w:cs="Helvetica"/>
          <w:i w:val="0"/>
          <w:iCs w:val="0"/>
          <w:color w:val="333333"/>
        </w:rPr>
        <w:t>your surgery</w:t>
      </w:r>
      <w:r w:rsidR="00EC3A2D">
        <w:rPr>
          <w:rStyle w:val="Emphasis"/>
          <w:rFonts w:ascii="Helvetica" w:hAnsi="Helvetica" w:cs="Helvetica"/>
          <w:color w:val="333333"/>
        </w:rPr>
        <w:t xml:space="preserve">. </w:t>
      </w:r>
      <w:r w:rsidR="00EC3A2D" w:rsidRPr="00EC3A2D">
        <w:rPr>
          <w:rStyle w:val="Emphasis"/>
          <w:rFonts w:ascii="Helvetica" w:hAnsi="Helvetica" w:cs="Helvetica"/>
          <w:i w:val="0"/>
          <w:iCs w:val="0"/>
          <w:color w:val="333333"/>
        </w:rPr>
        <w:t>You may drink up to 8 ounces of water, black coffee, or apple juice the morning of you</w:t>
      </w:r>
      <w:r w:rsidR="00EC3A2D">
        <w:rPr>
          <w:rStyle w:val="Emphasis"/>
          <w:rFonts w:ascii="Helvetica" w:hAnsi="Helvetica" w:cs="Helvetica"/>
          <w:i w:val="0"/>
          <w:iCs w:val="0"/>
          <w:color w:val="333333"/>
        </w:rPr>
        <w:t>r</w:t>
      </w:r>
      <w:r w:rsidR="00EC3A2D" w:rsidRPr="00EC3A2D">
        <w:rPr>
          <w:rStyle w:val="Emphasis"/>
          <w:rFonts w:ascii="Helvetica" w:hAnsi="Helvetica" w:cs="Helvetica"/>
          <w:i w:val="0"/>
          <w:iCs w:val="0"/>
          <w:color w:val="333333"/>
        </w:rPr>
        <w:t xml:space="preserve"> procedure, but you must STOP two hours prior to your arrival.</w:t>
      </w:r>
    </w:p>
    <w:p w14:paraId="0BB93C56" w14:textId="4AE0E32A" w:rsidR="00D150D6" w:rsidRDefault="00EC3A2D" w:rsidP="00D150D6">
      <w:pPr>
        <w:pStyle w:val="contentpasted0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You</w:t>
      </w:r>
      <w:r w:rsidR="00D150D6">
        <w:rPr>
          <w:rFonts w:ascii="Helvetica" w:hAnsi="Helvetica" w:cs="Helvetica"/>
          <w:color w:val="333333"/>
        </w:rPr>
        <w:t xml:space="preserve"> must have a responsible person 1</w:t>
      </w:r>
      <w:r>
        <w:rPr>
          <w:rFonts w:ascii="Helvetica" w:hAnsi="Helvetica" w:cs="Helvetica"/>
          <w:color w:val="333333"/>
        </w:rPr>
        <w:t>8</w:t>
      </w:r>
      <w:r w:rsidR="00D150D6">
        <w:rPr>
          <w:rFonts w:ascii="Helvetica" w:hAnsi="Helvetica" w:cs="Helvetica"/>
          <w:color w:val="333333"/>
        </w:rPr>
        <w:t xml:space="preserve"> years or older that will take you home</w:t>
      </w:r>
      <w:r>
        <w:rPr>
          <w:rFonts w:ascii="Helvetica" w:hAnsi="Helvetica" w:cs="Helvetica"/>
          <w:color w:val="333333"/>
        </w:rPr>
        <w:t xml:space="preserve"> after surgery</w:t>
      </w:r>
      <w:r w:rsidR="00D150D6">
        <w:rPr>
          <w:rFonts w:ascii="Helvetica" w:hAnsi="Helvetica" w:cs="Helvetica"/>
          <w:color w:val="333333"/>
        </w:rPr>
        <w:t>.</w:t>
      </w:r>
      <w:r>
        <w:rPr>
          <w:rFonts w:ascii="Helvetica" w:hAnsi="Helvetica" w:cs="Helvetica"/>
          <w:color w:val="333333"/>
        </w:rPr>
        <w:t xml:space="preserve"> This person MUST remain in the Surgery Center throughout your entire stay.</w:t>
      </w:r>
    </w:p>
    <w:p w14:paraId="247B8EF5" w14:textId="1F1CB290" w:rsidR="00EC3A2D" w:rsidRPr="00EC3A2D" w:rsidRDefault="00EC3A2D" w:rsidP="00EC3A2D">
      <w:pPr>
        <w:pStyle w:val="contentpasted0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You will not be </w:t>
      </w:r>
      <w:r w:rsidR="00E21DEB">
        <w:rPr>
          <w:rFonts w:ascii="Helvetica" w:hAnsi="Helvetica" w:cs="Helvetica"/>
          <w:color w:val="333333"/>
        </w:rPr>
        <w:t>permitted</w:t>
      </w:r>
      <w:r>
        <w:rPr>
          <w:rFonts w:ascii="Helvetica" w:hAnsi="Helvetica" w:cs="Helvetica"/>
          <w:color w:val="333333"/>
        </w:rPr>
        <w:t xml:space="preserve"> to drive for at least 24 hours following your procedure; therefore, you will need a responsible adult (over the age of 18) to drive you home and stay with you for 24 hours.</w:t>
      </w:r>
    </w:p>
    <w:p w14:paraId="5590CF44" w14:textId="77777777" w:rsidR="009A0841" w:rsidRPr="00E44282" w:rsidRDefault="00D150D6" w:rsidP="00D150D6">
      <w:pPr>
        <w:pStyle w:val="contentpasted0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333333"/>
        </w:rPr>
      </w:pPr>
      <w:r w:rsidRPr="00E44282">
        <w:rPr>
          <w:rFonts w:ascii="Helvetica" w:hAnsi="Helvetica" w:cs="Helvetica"/>
          <w:color w:val="333333"/>
        </w:rPr>
        <w:t>Wear something loose and comfortable to go home in.</w:t>
      </w:r>
      <w:r w:rsidR="00EC3A2D" w:rsidRPr="00E44282">
        <w:rPr>
          <w:rFonts w:ascii="Helvetica" w:hAnsi="Helvetica" w:cs="Helvetica"/>
          <w:color w:val="333333"/>
        </w:rPr>
        <w:t xml:space="preserve"> </w:t>
      </w:r>
      <w:r w:rsidR="009A0841" w:rsidRPr="00E44282">
        <w:rPr>
          <w:rFonts w:ascii="Helvetica" w:hAnsi="Helvetica" w:cs="Helvetica"/>
          <w:color w:val="333333"/>
        </w:rPr>
        <w:t xml:space="preserve">Loose, button-up shirts are recommended for shoulder and elbow surgery and very loose-fitting pants or shorts for lower extremity surgeries. Form fitted clothing will make it difficult to wear braces, splints or bandages that are required after surgery. </w:t>
      </w:r>
    </w:p>
    <w:p w14:paraId="5C4C6052" w14:textId="0D036044" w:rsidR="00D150D6" w:rsidRDefault="00EC3A2D" w:rsidP="00D150D6">
      <w:pPr>
        <w:pStyle w:val="contentpasted0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Do not wear makeup or jewelry.</w:t>
      </w:r>
    </w:p>
    <w:p w14:paraId="451E54B3" w14:textId="0654CF7B" w:rsidR="00EC3A2D" w:rsidRPr="0069456F" w:rsidRDefault="00EC3A2D" w:rsidP="0069456F">
      <w:pPr>
        <w:pStyle w:val="contentpasted0"/>
        <w:numPr>
          <w:ilvl w:val="0"/>
          <w:numId w:val="1"/>
        </w:numPr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If you develop any changes in your health status such as fever, cough, rash, cold, vomiting or diarrhea, notify your surgeon immediately.</w:t>
      </w:r>
    </w:p>
    <w:p w14:paraId="5550E2FA" w14:textId="004BD15B" w:rsidR="00D150D6" w:rsidRDefault="00D150D6" w:rsidP="00D150D6">
      <w:pPr>
        <w:rPr>
          <w:rFonts w:ascii="Calibri Light" w:eastAsia="Times New Roman" w:hAnsi="Calibri Light" w:cs="Calibri Light"/>
          <w:color w:val="000000"/>
        </w:rPr>
      </w:pPr>
    </w:p>
    <w:p w14:paraId="1B20863C" w14:textId="77777777" w:rsidR="00D150D6" w:rsidRDefault="00D150D6" w:rsidP="00D150D6">
      <w:pPr>
        <w:pStyle w:val="NormalWeb"/>
        <w:shd w:val="clear" w:color="auto" w:fill="FFFFFF"/>
        <w:rPr>
          <w:rFonts w:ascii="Helvetica" w:hAnsi="Helvetica" w:cs="Helvetica"/>
          <w:color w:val="333333"/>
        </w:rPr>
      </w:pPr>
      <w:r>
        <w:rPr>
          <w:rStyle w:val="Strong"/>
          <w:rFonts w:ascii="Helvetica" w:hAnsi="Helvetica" w:cs="Helvetica"/>
          <w:color w:val="000000"/>
        </w:rPr>
        <w:t>MEDICATION INSTRUCTIONS:</w:t>
      </w:r>
    </w:p>
    <w:p w14:paraId="5E926595" w14:textId="2918D3EC" w:rsidR="0069456F" w:rsidRDefault="0069456F" w:rsidP="0069456F">
      <w:pPr>
        <w:pStyle w:val="contentpasted0"/>
        <w:numPr>
          <w:ilvl w:val="0"/>
          <w:numId w:val="2"/>
        </w:numPr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Please</w:t>
      </w:r>
      <w:r>
        <w:rPr>
          <w:rStyle w:val="contentpasted01"/>
          <w:rFonts w:ascii="Helvetica" w:hAnsi="Helvetica" w:cs="Helvetica"/>
          <w:color w:val="333333"/>
        </w:rPr>
        <w:t> </w:t>
      </w:r>
      <w:r w:rsidR="00453BD1">
        <w:rPr>
          <w:rStyle w:val="Strong"/>
          <w:rFonts w:ascii="Helvetica" w:hAnsi="Helvetica" w:cs="Helvetica"/>
          <w:b w:val="0"/>
          <w:bCs w:val="0"/>
          <w:color w:val="000000"/>
        </w:rPr>
        <w:t xml:space="preserve">only take </w:t>
      </w:r>
      <w:r>
        <w:rPr>
          <w:rFonts w:ascii="Helvetica" w:hAnsi="Helvetica" w:cs="Helvetica"/>
          <w:color w:val="333333"/>
        </w:rPr>
        <w:t>the medications approved by your physician or anesthesia provider the morning of your surgery</w:t>
      </w:r>
      <w:r>
        <w:rPr>
          <w:rStyle w:val="contentpasted01"/>
          <w:rFonts w:ascii="Helvetica" w:hAnsi="Helvetica" w:cs="Helvetica"/>
          <w:color w:val="333333"/>
        </w:rPr>
        <w:t> </w:t>
      </w:r>
      <w:r>
        <w:rPr>
          <w:rStyle w:val="Strong"/>
          <w:rFonts w:ascii="Helvetica" w:hAnsi="Helvetica" w:cs="Helvetica"/>
          <w:color w:val="000000"/>
        </w:rPr>
        <w:t>with a small sip of water</w:t>
      </w:r>
      <w:r>
        <w:rPr>
          <w:rFonts w:ascii="Helvetica" w:hAnsi="Helvetica" w:cs="Helvetica"/>
          <w:color w:val="333333"/>
        </w:rPr>
        <w:t>.</w:t>
      </w:r>
    </w:p>
    <w:p w14:paraId="61A692B3" w14:textId="3BB9B986" w:rsidR="00EE3B29" w:rsidRDefault="00453BD1" w:rsidP="0069456F">
      <w:pPr>
        <w:pStyle w:val="contentpasted0"/>
        <w:numPr>
          <w:ilvl w:val="0"/>
          <w:numId w:val="2"/>
        </w:numPr>
        <w:shd w:val="clear" w:color="auto" w:fill="FFFFFF"/>
        <w:rPr>
          <w:rFonts w:ascii="Helvetica" w:hAnsi="Helvetica" w:cs="Helvetica"/>
          <w:color w:val="333333"/>
        </w:rPr>
      </w:pPr>
      <w:r w:rsidRPr="00453BD1">
        <w:rPr>
          <w:rFonts w:ascii="Helvetica" w:hAnsi="Helvetica" w:cs="Helvetica"/>
          <w:b/>
          <w:bCs/>
          <w:color w:val="333333"/>
        </w:rPr>
        <w:t>DO</w:t>
      </w:r>
      <w:r w:rsidR="00EE3B29">
        <w:rPr>
          <w:rFonts w:ascii="Helvetica" w:hAnsi="Helvetica" w:cs="Helvetica"/>
          <w:color w:val="333333"/>
        </w:rPr>
        <w:t xml:space="preserve"> </w:t>
      </w:r>
      <w:r w:rsidR="00EE3B29" w:rsidRPr="00EE3B29">
        <w:rPr>
          <w:rFonts w:ascii="Helvetica" w:hAnsi="Helvetica" w:cs="Helvetica"/>
          <w:b/>
          <w:bCs/>
          <w:color w:val="333333"/>
        </w:rPr>
        <w:t xml:space="preserve">NOT </w:t>
      </w:r>
      <w:r w:rsidR="00EE3B29">
        <w:rPr>
          <w:rFonts w:ascii="Helvetica" w:hAnsi="Helvetica" w:cs="Helvetica"/>
          <w:color w:val="333333"/>
        </w:rPr>
        <w:t xml:space="preserve">take any </w:t>
      </w:r>
      <w:r w:rsidR="00EE3B29" w:rsidRPr="00EE3B29">
        <w:rPr>
          <w:rFonts w:ascii="Helvetica" w:hAnsi="Helvetica" w:cs="Helvetica"/>
          <w:b/>
          <w:bCs/>
          <w:color w:val="333333"/>
        </w:rPr>
        <w:t>DIURETICS/WATER PILLS</w:t>
      </w:r>
      <w:r w:rsidR="00EE3B29">
        <w:rPr>
          <w:rFonts w:ascii="Helvetica" w:hAnsi="Helvetica" w:cs="Helvetica"/>
          <w:color w:val="333333"/>
        </w:rPr>
        <w:t xml:space="preserve"> the morning of surgery.</w:t>
      </w:r>
    </w:p>
    <w:p w14:paraId="13866741" w14:textId="5CAAC90D" w:rsidR="0069456F" w:rsidRDefault="0069456F" w:rsidP="00D150D6">
      <w:pPr>
        <w:pStyle w:val="contentpasted0"/>
        <w:numPr>
          <w:ilvl w:val="0"/>
          <w:numId w:val="2"/>
        </w:numPr>
        <w:shd w:val="clear" w:color="auto" w:fill="FFFFFF"/>
        <w:rPr>
          <w:rStyle w:val="Strong"/>
          <w:rFonts w:ascii="Helvetica" w:hAnsi="Helvetica" w:cs="Helvetica"/>
          <w:b w:val="0"/>
          <w:bCs w:val="0"/>
          <w:color w:val="333333"/>
        </w:rPr>
      </w:pPr>
      <w:r w:rsidRPr="0069456F">
        <w:rPr>
          <w:rStyle w:val="Strong"/>
          <w:rFonts w:ascii="Helvetica" w:hAnsi="Helvetica" w:cs="Helvetica"/>
          <w:color w:val="333333"/>
        </w:rPr>
        <w:t>STOP all VITAMINS and HERBAL SUPPLEMENTS</w:t>
      </w:r>
      <w:r>
        <w:rPr>
          <w:rStyle w:val="Strong"/>
          <w:rFonts w:ascii="Helvetica" w:hAnsi="Helvetica" w:cs="Helvetica"/>
          <w:b w:val="0"/>
          <w:bCs w:val="0"/>
          <w:color w:val="333333"/>
        </w:rPr>
        <w:t xml:space="preserve"> two weeks prior to your surgery.</w:t>
      </w:r>
    </w:p>
    <w:p w14:paraId="2B8BE08A" w14:textId="35827550" w:rsidR="0069456F" w:rsidRPr="0069456F" w:rsidRDefault="0069456F" w:rsidP="0069456F">
      <w:pPr>
        <w:pStyle w:val="contentpasted0"/>
        <w:numPr>
          <w:ilvl w:val="0"/>
          <w:numId w:val="2"/>
        </w:numPr>
        <w:shd w:val="clear" w:color="auto" w:fill="FFFFFF"/>
        <w:rPr>
          <w:rStyle w:val="Strong"/>
          <w:rFonts w:ascii="Helvetica" w:hAnsi="Helvetica" w:cs="Helvetica"/>
          <w:b w:val="0"/>
          <w:bCs w:val="0"/>
          <w:color w:val="333333"/>
        </w:rPr>
      </w:pPr>
      <w:r w:rsidRPr="00453BD1">
        <w:rPr>
          <w:rStyle w:val="Strong"/>
          <w:rFonts w:ascii="Helvetica" w:hAnsi="Helvetica" w:cs="Helvetica"/>
          <w:b w:val="0"/>
          <w:bCs w:val="0"/>
          <w:color w:val="000000"/>
        </w:rPr>
        <w:t>If you use INHALERS</w:t>
      </w:r>
      <w:r>
        <w:rPr>
          <w:rStyle w:val="Strong"/>
          <w:rFonts w:ascii="Helvetica" w:hAnsi="Helvetica" w:cs="Helvetica"/>
          <w:color w:val="000000"/>
        </w:rPr>
        <w:t xml:space="preserve"> </w:t>
      </w:r>
      <w:r w:rsidRPr="0069456F">
        <w:rPr>
          <w:rStyle w:val="Strong"/>
          <w:rFonts w:ascii="Helvetica" w:hAnsi="Helvetica" w:cs="Helvetica"/>
          <w:b w:val="0"/>
          <w:bCs w:val="0"/>
          <w:color w:val="000000"/>
        </w:rPr>
        <w:t>for asthma</w:t>
      </w:r>
      <w:r w:rsidRPr="0069456F">
        <w:rPr>
          <w:rFonts w:ascii="Helvetica" w:hAnsi="Helvetica" w:cs="Helvetica"/>
          <w:b/>
          <w:bCs/>
          <w:color w:val="333333"/>
        </w:rPr>
        <w:t>,</w:t>
      </w:r>
      <w:r>
        <w:rPr>
          <w:rFonts w:ascii="Helvetica" w:hAnsi="Helvetica" w:cs="Helvetica"/>
          <w:color w:val="333333"/>
        </w:rPr>
        <w:t xml:space="preserve"> please bring them with you.</w:t>
      </w:r>
    </w:p>
    <w:p w14:paraId="16135B29" w14:textId="77777777" w:rsidR="00E44282" w:rsidRPr="00050A68" w:rsidRDefault="00E44282" w:rsidP="00E44282">
      <w:pPr>
        <w:pStyle w:val="contentpasted0"/>
        <w:numPr>
          <w:ilvl w:val="0"/>
          <w:numId w:val="2"/>
        </w:numPr>
        <w:shd w:val="clear" w:color="auto" w:fill="FFFFFF"/>
        <w:rPr>
          <w:rFonts w:ascii="Helvetica" w:hAnsi="Helvetica" w:cs="Helvetica"/>
          <w:b/>
          <w:bCs/>
          <w:color w:val="333333"/>
        </w:rPr>
      </w:pPr>
      <w:r w:rsidRPr="00050A68">
        <w:rPr>
          <w:rStyle w:val="Strong"/>
          <w:rFonts w:ascii="Helvetica" w:hAnsi="Helvetica" w:cs="Helvetica"/>
          <w:color w:val="000000"/>
        </w:rPr>
        <w:t>If you are DIABETIC</w:t>
      </w:r>
      <w:r w:rsidRPr="00050A68">
        <w:rPr>
          <w:rFonts w:ascii="Helvetica" w:hAnsi="Helvetica" w:cs="Helvetica"/>
          <w:color w:val="333333"/>
        </w:rPr>
        <w:t>, please</w:t>
      </w:r>
      <w:r w:rsidRPr="00050A68">
        <w:rPr>
          <w:rStyle w:val="contentpasted01"/>
          <w:rFonts w:ascii="Helvetica" w:hAnsi="Helvetica" w:cs="Helvetica"/>
          <w:color w:val="333333"/>
        </w:rPr>
        <w:t> </w:t>
      </w:r>
      <w:r w:rsidRPr="00050A68">
        <w:rPr>
          <w:rStyle w:val="Strong"/>
          <w:rFonts w:ascii="Helvetica" w:hAnsi="Helvetica" w:cs="Helvetica"/>
          <w:color w:val="000000"/>
        </w:rPr>
        <w:t>DO NOT</w:t>
      </w:r>
      <w:r w:rsidRPr="00050A68">
        <w:rPr>
          <w:rStyle w:val="contentpasted01"/>
          <w:rFonts w:ascii="Helvetica" w:hAnsi="Helvetica" w:cs="Helvetica"/>
          <w:color w:val="333333"/>
        </w:rPr>
        <w:t> </w:t>
      </w:r>
      <w:r w:rsidRPr="00050A68">
        <w:rPr>
          <w:rFonts w:ascii="Helvetica" w:hAnsi="Helvetica" w:cs="Helvetica"/>
          <w:b/>
          <w:bCs/>
          <w:color w:val="333333"/>
        </w:rPr>
        <w:t>take</w:t>
      </w:r>
      <w:r w:rsidRPr="00050A68">
        <w:rPr>
          <w:rStyle w:val="contentpasted01"/>
          <w:rFonts w:ascii="Helvetica" w:hAnsi="Helvetica" w:cs="Helvetica"/>
          <w:b/>
          <w:bCs/>
          <w:color w:val="333333"/>
        </w:rPr>
        <w:t> </w:t>
      </w:r>
      <w:r w:rsidRPr="00050A68">
        <w:rPr>
          <w:rStyle w:val="Strong"/>
          <w:rFonts w:ascii="Helvetica" w:hAnsi="Helvetica" w:cs="Helvetica"/>
          <w:b w:val="0"/>
          <w:bCs w:val="0"/>
          <w:color w:val="000000"/>
        </w:rPr>
        <w:t>any</w:t>
      </w:r>
      <w:r w:rsidRPr="00050A68">
        <w:rPr>
          <w:rFonts w:ascii="Helvetica" w:hAnsi="Helvetica" w:cs="Helvetica"/>
          <w:b/>
          <w:bCs/>
          <w:color w:val="333333"/>
        </w:rPr>
        <w:t xml:space="preserve"> oral diabetic medication </w:t>
      </w:r>
      <w:r w:rsidRPr="00050A68">
        <w:rPr>
          <w:rFonts w:ascii="Helvetica" w:hAnsi="Helvetica" w:cs="Helvetica"/>
          <w:color w:val="333333"/>
        </w:rPr>
        <w:t>on the morning of your surgery</w:t>
      </w:r>
      <w:r w:rsidRPr="00050A68">
        <w:rPr>
          <w:rFonts w:ascii="Helvetica" w:hAnsi="Helvetica" w:cs="Helvetica"/>
          <w:b/>
          <w:bCs/>
          <w:color w:val="333333"/>
        </w:rPr>
        <w:t xml:space="preserve">. </w:t>
      </w:r>
      <w:r w:rsidRPr="00050A68">
        <w:rPr>
          <w:rFonts w:ascii="Helvetica" w:hAnsi="Helvetica" w:cs="Helvetica"/>
          <w:color w:val="333333"/>
        </w:rPr>
        <w:t xml:space="preserve">If you take </w:t>
      </w:r>
      <w:r w:rsidRPr="00050A68">
        <w:rPr>
          <w:rFonts w:ascii="Helvetica" w:hAnsi="Helvetica" w:cs="Helvetica"/>
          <w:b/>
          <w:bCs/>
          <w:color w:val="333333"/>
        </w:rPr>
        <w:t>insulin,</w:t>
      </w:r>
      <w:r w:rsidRPr="00050A68">
        <w:rPr>
          <w:rFonts w:ascii="Helvetica" w:hAnsi="Helvetica" w:cs="Helvetica"/>
          <w:color w:val="333333"/>
        </w:rPr>
        <w:t xml:space="preserve"> follow the guidance of the physician who manages your diabetes</w:t>
      </w:r>
      <w:r w:rsidRPr="00050A68">
        <w:rPr>
          <w:rFonts w:ascii="Helvetica" w:hAnsi="Helvetica" w:cs="Helvetica"/>
          <w:b/>
          <w:bCs/>
          <w:color w:val="333333"/>
        </w:rPr>
        <w:t>.</w:t>
      </w:r>
    </w:p>
    <w:p w14:paraId="09CB8E21" w14:textId="77777777" w:rsidR="00EE3B29" w:rsidRDefault="00EE3B29" w:rsidP="00453BD1">
      <w:pPr>
        <w:pStyle w:val="contentpasted0"/>
        <w:shd w:val="clear" w:color="auto" w:fill="FFFFFF"/>
        <w:ind w:left="360"/>
        <w:jc w:val="center"/>
        <w:rPr>
          <w:rFonts w:ascii="Helvetica" w:hAnsi="Helvetica" w:cs="Helvetica"/>
          <w:b/>
          <w:bCs/>
          <w:color w:val="333333"/>
        </w:rPr>
      </w:pPr>
    </w:p>
    <w:p w14:paraId="7972C2BA" w14:textId="77777777" w:rsidR="00E44282" w:rsidRDefault="00E44282" w:rsidP="00453BD1">
      <w:pPr>
        <w:pStyle w:val="contentpasted0"/>
        <w:shd w:val="clear" w:color="auto" w:fill="FFFFFF"/>
        <w:ind w:left="360"/>
        <w:jc w:val="center"/>
        <w:rPr>
          <w:rFonts w:ascii="Helvetica" w:hAnsi="Helvetica" w:cs="Helvetica"/>
          <w:b/>
          <w:bCs/>
          <w:color w:val="333333"/>
        </w:rPr>
      </w:pPr>
    </w:p>
    <w:p w14:paraId="5AB446A5" w14:textId="77777777" w:rsidR="00E44282" w:rsidRDefault="00E44282" w:rsidP="00453BD1">
      <w:pPr>
        <w:pStyle w:val="contentpasted0"/>
        <w:shd w:val="clear" w:color="auto" w:fill="FFFFFF"/>
        <w:ind w:left="360"/>
        <w:jc w:val="center"/>
        <w:rPr>
          <w:rFonts w:ascii="Helvetica" w:hAnsi="Helvetica" w:cs="Helvetica"/>
          <w:b/>
          <w:bCs/>
          <w:color w:val="333333"/>
        </w:rPr>
      </w:pPr>
    </w:p>
    <w:p w14:paraId="18881D0B" w14:textId="77777777" w:rsidR="00E44282" w:rsidRPr="00EE3B29" w:rsidRDefault="00E44282" w:rsidP="00453BD1">
      <w:pPr>
        <w:pStyle w:val="contentpasted0"/>
        <w:shd w:val="clear" w:color="auto" w:fill="FFFFFF"/>
        <w:ind w:left="360"/>
        <w:jc w:val="center"/>
        <w:rPr>
          <w:rFonts w:ascii="Helvetica" w:hAnsi="Helvetica" w:cs="Helvetica"/>
          <w:b/>
          <w:bCs/>
          <w:color w:val="333333"/>
        </w:rPr>
      </w:pPr>
    </w:p>
    <w:p w14:paraId="4F60C714" w14:textId="3242648B" w:rsidR="0069456F" w:rsidRPr="00EE3B29" w:rsidRDefault="00EE3B29" w:rsidP="00453BD1">
      <w:pPr>
        <w:pStyle w:val="contentpasted0"/>
        <w:shd w:val="clear" w:color="auto" w:fill="FFFFFF"/>
        <w:jc w:val="center"/>
        <w:rPr>
          <w:rFonts w:ascii="Helvetica" w:hAnsi="Helvetica" w:cs="Helvetica"/>
          <w:b/>
          <w:bCs/>
          <w:color w:val="333333"/>
        </w:rPr>
      </w:pPr>
      <w:r w:rsidRPr="00EE3B29">
        <w:rPr>
          <w:rFonts w:ascii="Helvetica" w:hAnsi="Helvetica" w:cs="Helvetica"/>
          <w:b/>
          <w:bCs/>
          <w:color w:val="333333"/>
          <w:highlight w:val="yellow"/>
        </w:rPr>
        <w:t>*</w:t>
      </w:r>
      <w:r w:rsidR="00453BD1">
        <w:rPr>
          <w:rFonts w:ascii="Helvetica" w:hAnsi="Helvetica" w:cs="Helvetica"/>
          <w:b/>
          <w:bCs/>
          <w:color w:val="333333"/>
          <w:highlight w:val="yellow"/>
        </w:rPr>
        <w:t xml:space="preserve">** IF YOU TAKE ANY OF THE MEDICATIONS LISTED BELOW FOR DIABETES OR WEIGHT LOSS, PLEASE FOLLOW THE HOLD INSTRUCTIONS SPECIFIED AND CONSULT </w:t>
      </w:r>
      <w:r w:rsidR="004460A2">
        <w:rPr>
          <w:rFonts w:ascii="Helvetica" w:hAnsi="Helvetica" w:cs="Helvetica"/>
          <w:b/>
          <w:bCs/>
          <w:color w:val="333333"/>
          <w:highlight w:val="yellow"/>
        </w:rPr>
        <w:t>THE PRESCRIBING PHYSICIAN FOR ADDITIONAL GUIDANCE</w:t>
      </w:r>
      <w:r w:rsidR="00453BD1">
        <w:rPr>
          <w:rFonts w:ascii="Helvetica" w:hAnsi="Helvetica" w:cs="Helvetica"/>
          <w:b/>
          <w:bCs/>
          <w:color w:val="333333"/>
          <w:highlight w:val="yellow"/>
        </w:rPr>
        <w:t>**</w:t>
      </w:r>
      <w:r w:rsidRPr="00EE3B29">
        <w:rPr>
          <w:rFonts w:ascii="Helvetica" w:hAnsi="Helvetica" w:cs="Helvetica"/>
          <w:b/>
          <w:bCs/>
          <w:color w:val="333333"/>
          <w:highlight w:val="yellow"/>
        </w:rPr>
        <w:t>*</w:t>
      </w:r>
    </w:p>
    <w:p w14:paraId="0720EBFC" w14:textId="77777777" w:rsidR="00EE3B29" w:rsidRPr="00EE3B29" w:rsidRDefault="00EE3B29" w:rsidP="0069456F">
      <w:pPr>
        <w:spacing w:after="160" w:line="259" w:lineRule="auto"/>
        <w:contextualSpacing/>
        <w:rPr>
          <w:rFonts w:ascii="Helvetica" w:hAnsi="Helvetica" w:cs="Helvetica"/>
          <w:b/>
          <w:bCs/>
          <w:kern w:val="2"/>
          <w:sz w:val="24"/>
          <w:szCs w:val="24"/>
          <w:u w:val="single"/>
          <w14:ligatures w14:val="standardContextual"/>
        </w:rPr>
      </w:pPr>
    </w:p>
    <w:p w14:paraId="138EBD82" w14:textId="620C2629" w:rsidR="0069456F" w:rsidRPr="0069456F" w:rsidRDefault="0069456F" w:rsidP="0069456F">
      <w:pPr>
        <w:spacing w:after="160" w:line="259" w:lineRule="auto"/>
        <w:contextualSpacing/>
        <w:rPr>
          <w:rFonts w:ascii="Helvetica" w:hAnsi="Helvetica" w:cs="Helvetica"/>
          <w:kern w:val="2"/>
          <w14:ligatures w14:val="standardContextual"/>
        </w:rPr>
      </w:pPr>
      <w:r w:rsidRPr="0069456F">
        <w:rPr>
          <w:rFonts w:ascii="Helvetica" w:hAnsi="Helvetica" w:cs="Helvetica"/>
          <w:kern w:val="2"/>
          <w:u w:val="single"/>
          <w14:ligatures w14:val="standardContextual"/>
        </w:rPr>
        <w:t>DAILY DOSE ORAL MEDICATIONS</w:t>
      </w:r>
      <w:r w:rsidRPr="0069456F">
        <w:rPr>
          <w:rFonts w:ascii="Helvetica" w:hAnsi="Helvetica" w:cs="Helvetica"/>
          <w:kern w:val="2"/>
          <w14:ligatures w14:val="standardContextual"/>
        </w:rPr>
        <w:t xml:space="preserve"> - </w:t>
      </w:r>
      <w:r w:rsidRPr="00961CA6">
        <w:rPr>
          <w:rFonts w:ascii="Helvetica" w:hAnsi="Helvetica" w:cs="Helvetica"/>
          <w:kern w:val="2"/>
          <w:highlight w:val="lightGray"/>
          <w14:ligatures w14:val="standardContextual"/>
        </w:rPr>
        <w:t>HOLD MEDICATION DAY OF SURGERY</w:t>
      </w:r>
    </w:p>
    <w:p w14:paraId="6608E2CA" w14:textId="77777777" w:rsidR="0069456F" w:rsidRPr="0069456F" w:rsidRDefault="0069456F" w:rsidP="00EE3B29">
      <w:pPr>
        <w:spacing w:after="160" w:line="259" w:lineRule="auto"/>
        <w:ind w:left="1080"/>
        <w:contextualSpacing/>
        <w:rPr>
          <w:rFonts w:ascii="Helvetica" w:hAnsi="Helvetica" w:cs="Helvetica"/>
          <w:kern w:val="2"/>
          <w14:ligatures w14:val="standardContextual"/>
        </w:rPr>
      </w:pPr>
      <w:r w:rsidRPr="0069456F">
        <w:rPr>
          <w:rFonts w:ascii="Helvetica" w:hAnsi="Helvetica" w:cs="Helvetica"/>
          <w:kern w:val="2"/>
          <w14:ligatures w14:val="standardContextual"/>
        </w:rPr>
        <w:t>Byetta/exenatide</w:t>
      </w:r>
    </w:p>
    <w:p w14:paraId="7DF152EB" w14:textId="77777777" w:rsidR="0069456F" w:rsidRPr="0069456F" w:rsidRDefault="0069456F" w:rsidP="00EE3B29">
      <w:pPr>
        <w:spacing w:after="160" w:line="259" w:lineRule="auto"/>
        <w:ind w:left="1080"/>
        <w:contextualSpacing/>
        <w:rPr>
          <w:rFonts w:ascii="Helvetica" w:hAnsi="Helvetica" w:cs="Helvetica"/>
          <w:kern w:val="2"/>
          <w14:ligatures w14:val="standardContextual"/>
        </w:rPr>
      </w:pPr>
      <w:r w:rsidRPr="0069456F">
        <w:rPr>
          <w:rFonts w:ascii="Helvetica" w:hAnsi="Helvetica" w:cs="Helvetica"/>
          <w:kern w:val="2"/>
          <w14:ligatures w14:val="standardContextual"/>
        </w:rPr>
        <w:t>Victoza/liraglutide</w:t>
      </w:r>
    </w:p>
    <w:p w14:paraId="2E070506" w14:textId="77777777" w:rsidR="0069456F" w:rsidRPr="0069456F" w:rsidRDefault="0069456F" w:rsidP="00EE3B29">
      <w:pPr>
        <w:spacing w:after="160" w:line="259" w:lineRule="auto"/>
        <w:ind w:left="1080"/>
        <w:contextualSpacing/>
        <w:rPr>
          <w:rFonts w:ascii="Helvetica" w:hAnsi="Helvetica" w:cs="Helvetica"/>
          <w:kern w:val="2"/>
          <w14:ligatures w14:val="standardContextual"/>
        </w:rPr>
      </w:pPr>
      <w:r w:rsidRPr="0069456F">
        <w:rPr>
          <w:rFonts w:ascii="Helvetica" w:hAnsi="Helvetica" w:cs="Helvetica"/>
          <w:kern w:val="2"/>
          <w14:ligatures w14:val="standardContextual"/>
        </w:rPr>
        <w:t>Adlyxin/lixisenatide</w:t>
      </w:r>
    </w:p>
    <w:p w14:paraId="5E587033" w14:textId="77777777" w:rsidR="0069456F" w:rsidRPr="0069456F" w:rsidRDefault="0069456F" w:rsidP="00EE3B29">
      <w:pPr>
        <w:spacing w:after="160" w:line="259" w:lineRule="auto"/>
        <w:ind w:left="1080"/>
        <w:contextualSpacing/>
        <w:rPr>
          <w:rFonts w:ascii="Helvetica" w:hAnsi="Helvetica" w:cs="Helvetica"/>
          <w:kern w:val="2"/>
          <w14:ligatures w14:val="standardContextual"/>
        </w:rPr>
      </w:pPr>
      <w:r w:rsidRPr="0069456F">
        <w:rPr>
          <w:rFonts w:ascii="Helvetica" w:hAnsi="Helvetica" w:cs="Helvetica"/>
          <w:kern w:val="2"/>
          <w14:ligatures w14:val="standardContextual"/>
        </w:rPr>
        <w:t>Rybelsus/semaglutide</w:t>
      </w:r>
    </w:p>
    <w:p w14:paraId="4175DF81" w14:textId="77777777" w:rsidR="00EE3B29" w:rsidRPr="00EE3B29" w:rsidRDefault="00EE3B29" w:rsidP="00EE3B29">
      <w:pPr>
        <w:spacing w:after="160" w:line="259" w:lineRule="auto"/>
        <w:contextualSpacing/>
        <w:rPr>
          <w:rFonts w:ascii="Helvetica" w:hAnsi="Helvetica" w:cs="Helvetica"/>
          <w:kern w:val="2"/>
          <w14:ligatures w14:val="standardContextual"/>
        </w:rPr>
      </w:pPr>
    </w:p>
    <w:p w14:paraId="6BB0EEB0" w14:textId="5670D3B0" w:rsidR="0069456F" w:rsidRPr="0069456F" w:rsidRDefault="0069456F" w:rsidP="00EE3B29">
      <w:pPr>
        <w:spacing w:after="160" w:line="259" w:lineRule="auto"/>
        <w:contextualSpacing/>
        <w:rPr>
          <w:rFonts w:ascii="Helvetica" w:hAnsi="Helvetica" w:cs="Helvetica"/>
          <w:kern w:val="2"/>
          <w14:ligatures w14:val="standardContextual"/>
        </w:rPr>
      </w:pPr>
      <w:r w:rsidRPr="0069456F">
        <w:rPr>
          <w:rFonts w:ascii="Helvetica" w:hAnsi="Helvetica" w:cs="Helvetica"/>
          <w:kern w:val="2"/>
          <w:u w:val="single"/>
          <w14:ligatures w14:val="standardContextual"/>
        </w:rPr>
        <w:t>WEEKLY DOSE INJECTIONS</w:t>
      </w:r>
      <w:r w:rsidRPr="0069456F">
        <w:rPr>
          <w:rFonts w:ascii="Helvetica" w:hAnsi="Helvetica" w:cs="Helvetica"/>
          <w:kern w:val="2"/>
          <w14:ligatures w14:val="standardContextual"/>
        </w:rPr>
        <w:t xml:space="preserve"> - </w:t>
      </w:r>
      <w:r w:rsidRPr="00961CA6">
        <w:rPr>
          <w:rFonts w:ascii="Helvetica" w:hAnsi="Helvetica" w:cs="Helvetica"/>
          <w:kern w:val="2"/>
          <w:highlight w:val="lightGray"/>
          <w14:ligatures w14:val="standardContextual"/>
        </w:rPr>
        <w:t>HOLD INJECTION 1 WEEK PRIOR TO SURGERY</w:t>
      </w:r>
    </w:p>
    <w:p w14:paraId="7DC1BFE3" w14:textId="77777777" w:rsidR="0069456F" w:rsidRPr="0069456F" w:rsidRDefault="0069456F" w:rsidP="00EE3B29">
      <w:pPr>
        <w:spacing w:after="160" w:line="259" w:lineRule="auto"/>
        <w:ind w:left="1080"/>
        <w:contextualSpacing/>
        <w:rPr>
          <w:rFonts w:ascii="Helvetica" w:hAnsi="Helvetica" w:cs="Helvetica"/>
          <w:kern w:val="2"/>
          <w14:ligatures w14:val="standardContextual"/>
        </w:rPr>
      </w:pPr>
      <w:r w:rsidRPr="0069456F">
        <w:rPr>
          <w:rFonts w:ascii="Helvetica" w:hAnsi="Helvetica" w:cs="Helvetica"/>
          <w:kern w:val="2"/>
          <w14:ligatures w14:val="standardContextual"/>
        </w:rPr>
        <w:t>Bydueron/exenatide</w:t>
      </w:r>
    </w:p>
    <w:p w14:paraId="0CEB523E" w14:textId="77777777" w:rsidR="0069456F" w:rsidRPr="0069456F" w:rsidRDefault="0069456F" w:rsidP="00EE3B29">
      <w:pPr>
        <w:spacing w:after="160" w:line="259" w:lineRule="auto"/>
        <w:ind w:left="1080"/>
        <w:contextualSpacing/>
        <w:rPr>
          <w:rFonts w:ascii="Helvetica" w:hAnsi="Helvetica" w:cs="Helvetica"/>
          <w:kern w:val="2"/>
          <w14:ligatures w14:val="standardContextual"/>
        </w:rPr>
      </w:pPr>
      <w:r w:rsidRPr="0069456F">
        <w:rPr>
          <w:rFonts w:ascii="Helvetica" w:hAnsi="Helvetica" w:cs="Helvetica"/>
          <w:kern w:val="2"/>
          <w14:ligatures w14:val="standardContextual"/>
        </w:rPr>
        <w:t>Ozempic/semaglutide</w:t>
      </w:r>
    </w:p>
    <w:p w14:paraId="3ABEC1DB" w14:textId="77777777" w:rsidR="0069456F" w:rsidRPr="0069456F" w:rsidRDefault="0069456F" w:rsidP="00EE3B29">
      <w:pPr>
        <w:spacing w:after="160" w:line="259" w:lineRule="auto"/>
        <w:ind w:left="1080"/>
        <w:contextualSpacing/>
        <w:rPr>
          <w:rFonts w:ascii="Helvetica" w:hAnsi="Helvetica" w:cs="Helvetica"/>
          <w:kern w:val="2"/>
          <w14:ligatures w14:val="standardContextual"/>
        </w:rPr>
      </w:pPr>
      <w:r w:rsidRPr="0069456F">
        <w:rPr>
          <w:rFonts w:ascii="Helvetica" w:hAnsi="Helvetica" w:cs="Helvetica"/>
          <w:kern w:val="2"/>
          <w14:ligatures w14:val="standardContextual"/>
        </w:rPr>
        <w:t>Wegovy/semaglutide</w:t>
      </w:r>
    </w:p>
    <w:p w14:paraId="431FC447" w14:textId="77777777" w:rsidR="0069456F" w:rsidRPr="0069456F" w:rsidRDefault="0069456F" w:rsidP="00EE3B29">
      <w:pPr>
        <w:spacing w:after="160" w:line="259" w:lineRule="auto"/>
        <w:ind w:left="1080"/>
        <w:contextualSpacing/>
        <w:rPr>
          <w:rFonts w:ascii="Helvetica" w:hAnsi="Helvetica" w:cs="Helvetica"/>
          <w:kern w:val="2"/>
          <w14:ligatures w14:val="standardContextual"/>
        </w:rPr>
      </w:pPr>
      <w:r w:rsidRPr="0069456F">
        <w:rPr>
          <w:rFonts w:ascii="Helvetica" w:hAnsi="Helvetica" w:cs="Helvetica"/>
          <w:kern w:val="2"/>
          <w14:ligatures w14:val="standardContextual"/>
        </w:rPr>
        <w:lastRenderedPageBreak/>
        <w:t>Trulicity/dulaglutide</w:t>
      </w:r>
    </w:p>
    <w:p w14:paraId="34B9A9D7" w14:textId="77777777" w:rsidR="0069456F" w:rsidRPr="0069456F" w:rsidRDefault="0069456F" w:rsidP="00EE3B29">
      <w:pPr>
        <w:spacing w:after="160" w:line="259" w:lineRule="auto"/>
        <w:ind w:left="1080"/>
        <w:contextualSpacing/>
        <w:rPr>
          <w:rFonts w:ascii="Helvetica" w:hAnsi="Helvetica" w:cs="Helvetica"/>
          <w:kern w:val="2"/>
          <w14:ligatures w14:val="standardContextual"/>
        </w:rPr>
      </w:pPr>
      <w:r w:rsidRPr="0069456F">
        <w:rPr>
          <w:rFonts w:ascii="Helvetica" w:hAnsi="Helvetica" w:cs="Helvetica"/>
          <w:kern w:val="2"/>
          <w14:ligatures w14:val="standardContextual"/>
        </w:rPr>
        <w:t>Mounjaro/tirzepatide</w:t>
      </w:r>
    </w:p>
    <w:p w14:paraId="51B572F9" w14:textId="77777777" w:rsidR="0069456F" w:rsidRPr="0069456F" w:rsidRDefault="0069456F" w:rsidP="00EE3B29">
      <w:pPr>
        <w:spacing w:after="160" w:line="259" w:lineRule="auto"/>
        <w:ind w:left="1080"/>
        <w:contextualSpacing/>
        <w:rPr>
          <w:rFonts w:ascii="Helvetica" w:hAnsi="Helvetica" w:cs="Helvetica"/>
          <w:kern w:val="2"/>
          <w14:ligatures w14:val="standardContextual"/>
        </w:rPr>
      </w:pPr>
      <w:r w:rsidRPr="0069456F">
        <w:rPr>
          <w:rFonts w:ascii="Helvetica" w:hAnsi="Helvetica" w:cs="Helvetica"/>
          <w:kern w:val="2"/>
          <w14:ligatures w14:val="standardContextual"/>
        </w:rPr>
        <w:t>Saxenda/liraglutide</w:t>
      </w:r>
    </w:p>
    <w:p w14:paraId="39089A71" w14:textId="77777777" w:rsidR="0069456F" w:rsidRPr="0069456F" w:rsidRDefault="0069456F" w:rsidP="0069456F">
      <w:pPr>
        <w:spacing w:after="160" w:line="259" w:lineRule="auto"/>
        <w:rPr>
          <w:rFonts w:ascii="Helvetica" w:hAnsi="Helvetica" w:cs="Helvetica"/>
          <w:b/>
          <w:bCs/>
          <w:i/>
          <w:iCs/>
          <w:kern w:val="2"/>
          <w:u w:val="single"/>
          <w14:ligatures w14:val="standardContextual"/>
        </w:rPr>
      </w:pPr>
    </w:p>
    <w:p w14:paraId="664F0394" w14:textId="77104173" w:rsidR="0069456F" w:rsidRPr="0069456F" w:rsidRDefault="0069456F" w:rsidP="00EE3B29">
      <w:pPr>
        <w:spacing w:after="160" w:line="259" w:lineRule="auto"/>
        <w:contextualSpacing/>
        <w:rPr>
          <w:rFonts w:ascii="Helvetica" w:hAnsi="Helvetica" w:cs="Helvetica"/>
          <w:kern w:val="2"/>
          <w14:ligatures w14:val="standardContextual"/>
        </w:rPr>
      </w:pPr>
      <w:r w:rsidRPr="0069456F">
        <w:rPr>
          <w:rFonts w:ascii="Helvetica" w:hAnsi="Helvetica" w:cs="Helvetica"/>
          <w:kern w:val="2"/>
          <w:u w:val="single"/>
          <w14:ligatures w14:val="standardContextual"/>
        </w:rPr>
        <w:t>DAILY DOSE ORAL MEDICATIONS</w:t>
      </w:r>
      <w:r w:rsidRPr="0069456F">
        <w:rPr>
          <w:rFonts w:ascii="Helvetica" w:hAnsi="Helvetica" w:cs="Helvetica"/>
          <w:kern w:val="2"/>
          <w14:ligatures w14:val="standardContextual"/>
        </w:rPr>
        <w:t xml:space="preserve"> - </w:t>
      </w:r>
      <w:r w:rsidRPr="00961CA6">
        <w:rPr>
          <w:rFonts w:ascii="Helvetica" w:hAnsi="Helvetica" w:cs="Helvetica"/>
          <w:kern w:val="2"/>
          <w:highlight w:val="lightGray"/>
          <w14:ligatures w14:val="standardContextual"/>
        </w:rPr>
        <w:t>HOLD MEDICATION 3 DAYS PRIOR TO SURGERY</w:t>
      </w:r>
    </w:p>
    <w:p w14:paraId="004931B7" w14:textId="77777777" w:rsidR="0069456F" w:rsidRPr="0069456F" w:rsidRDefault="0069456F" w:rsidP="00EE3B29">
      <w:pPr>
        <w:spacing w:after="160" w:line="259" w:lineRule="auto"/>
        <w:ind w:left="1080"/>
        <w:contextualSpacing/>
        <w:rPr>
          <w:rFonts w:ascii="Helvetica" w:hAnsi="Helvetica" w:cs="Helvetica"/>
          <w:kern w:val="2"/>
          <w:sz w:val="24"/>
          <w:szCs w:val="24"/>
          <w14:ligatures w14:val="standardContextual"/>
        </w:rPr>
      </w:pPr>
      <w:r w:rsidRPr="0069456F">
        <w:rPr>
          <w:rFonts w:ascii="Helvetica" w:hAnsi="Helvetica" w:cs="Helvetica"/>
          <w:kern w:val="2"/>
          <w:shd w:val="clear" w:color="auto" w:fill="FFFFFF"/>
          <w14:ligatures w14:val="standardContextual"/>
        </w:rPr>
        <w:t>Invokana/canagliflozin</w:t>
      </w:r>
    </w:p>
    <w:p w14:paraId="1304F101" w14:textId="77777777" w:rsidR="0069456F" w:rsidRPr="0069456F" w:rsidRDefault="0069456F" w:rsidP="00EE3B29">
      <w:pPr>
        <w:spacing w:after="160" w:line="259" w:lineRule="auto"/>
        <w:ind w:left="1080"/>
        <w:contextualSpacing/>
        <w:rPr>
          <w:rFonts w:ascii="Helvetica" w:hAnsi="Helvetica" w:cs="Helvetica"/>
          <w:kern w:val="2"/>
          <w:sz w:val="24"/>
          <w:szCs w:val="24"/>
          <w14:ligatures w14:val="standardContextual"/>
        </w:rPr>
      </w:pPr>
      <w:r w:rsidRPr="0069456F">
        <w:rPr>
          <w:rFonts w:ascii="Helvetica" w:hAnsi="Helvetica" w:cs="Helvetica"/>
          <w:kern w:val="2"/>
          <w:shd w:val="clear" w:color="auto" w:fill="FFFFFF"/>
          <w14:ligatures w14:val="standardContextual"/>
        </w:rPr>
        <w:t>Farxiga/dapagliflozin</w:t>
      </w:r>
    </w:p>
    <w:p w14:paraId="40C256E2" w14:textId="77777777" w:rsidR="00EE3B29" w:rsidRPr="00EE3B29" w:rsidRDefault="0069456F" w:rsidP="00EE3B29">
      <w:pPr>
        <w:shd w:val="clear" w:color="auto" w:fill="FFFFFF"/>
        <w:spacing w:after="160" w:line="259" w:lineRule="auto"/>
        <w:ind w:left="1080"/>
        <w:contextualSpacing/>
        <w:rPr>
          <w:rFonts w:ascii="Helvetica" w:hAnsi="Helvetica" w:cs="Helvetica"/>
          <w:color w:val="333333"/>
          <w:sz w:val="18"/>
          <w:szCs w:val="18"/>
        </w:rPr>
      </w:pPr>
      <w:r w:rsidRPr="0069456F">
        <w:rPr>
          <w:rFonts w:ascii="Helvetica" w:hAnsi="Helvetica" w:cs="Helvetica"/>
          <w:kern w:val="2"/>
          <w:shd w:val="clear" w:color="auto" w:fill="FFFFFF"/>
          <w14:ligatures w14:val="standardContextual"/>
        </w:rPr>
        <w:t>Jardiance/empagliflozin</w:t>
      </w:r>
    </w:p>
    <w:p w14:paraId="63180074" w14:textId="7F036839" w:rsidR="0069456F" w:rsidRDefault="0069456F" w:rsidP="00EE3B29">
      <w:pPr>
        <w:shd w:val="clear" w:color="auto" w:fill="FFFFFF"/>
        <w:spacing w:after="160" w:line="259" w:lineRule="auto"/>
        <w:ind w:left="1080"/>
        <w:contextualSpacing/>
        <w:rPr>
          <w:rFonts w:ascii="Helvetica" w:hAnsi="Helvetica" w:cs="Helvetica"/>
          <w:kern w:val="2"/>
          <w:shd w:val="clear" w:color="auto" w:fill="FFFFFF"/>
          <w14:ligatures w14:val="standardContextual"/>
        </w:rPr>
      </w:pPr>
      <w:proofErr w:type="spellStart"/>
      <w:r w:rsidRPr="00EE3B29">
        <w:rPr>
          <w:rFonts w:ascii="Helvetica" w:hAnsi="Helvetica" w:cs="Helvetica"/>
          <w:kern w:val="2"/>
          <w:shd w:val="clear" w:color="auto" w:fill="FFFFFF"/>
          <w14:ligatures w14:val="standardContextual"/>
        </w:rPr>
        <w:t>Stegaltro</w:t>
      </w:r>
      <w:proofErr w:type="spellEnd"/>
      <w:r w:rsidRPr="00EE3B29">
        <w:rPr>
          <w:rFonts w:ascii="Helvetica" w:hAnsi="Helvetica" w:cs="Helvetica"/>
          <w:kern w:val="2"/>
          <w:shd w:val="clear" w:color="auto" w:fill="FFFFFF"/>
          <w14:ligatures w14:val="standardContextual"/>
        </w:rPr>
        <w:t>/ertugliflozin</w:t>
      </w:r>
    </w:p>
    <w:p w14:paraId="638A53A1" w14:textId="77777777" w:rsidR="00F73790" w:rsidRPr="00F73790" w:rsidRDefault="00F73790" w:rsidP="00F73790">
      <w:pPr>
        <w:ind w:left="1080"/>
        <w:rPr>
          <w:rFonts w:ascii="Helvetica" w:hAnsi="Helvetica" w:cs="Helvetica"/>
        </w:rPr>
      </w:pPr>
      <w:proofErr w:type="spellStart"/>
      <w:r w:rsidRPr="00F73790">
        <w:rPr>
          <w:rFonts w:ascii="Helvetica" w:hAnsi="Helvetica" w:cs="Helvetica"/>
          <w:shd w:val="clear" w:color="auto" w:fill="FFFFFF"/>
        </w:rPr>
        <w:t>Synjardy</w:t>
      </w:r>
      <w:proofErr w:type="spellEnd"/>
      <w:r w:rsidRPr="00F73790">
        <w:rPr>
          <w:rFonts w:ascii="Helvetica" w:hAnsi="Helvetica" w:cs="Helvetica"/>
          <w:shd w:val="clear" w:color="auto" w:fill="FFFFFF"/>
        </w:rPr>
        <w:t>/Jardiance + Metformin</w:t>
      </w:r>
    </w:p>
    <w:p w14:paraId="7306F6CF" w14:textId="77777777" w:rsidR="00E44282" w:rsidRDefault="00E44282" w:rsidP="00EE3B29">
      <w:pPr>
        <w:shd w:val="clear" w:color="auto" w:fill="FFFFFF"/>
        <w:spacing w:after="160" w:line="259" w:lineRule="auto"/>
        <w:ind w:left="1080"/>
        <w:contextualSpacing/>
        <w:rPr>
          <w:rFonts w:ascii="Helvetica" w:hAnsi="Helvetica" w:cs="Helvetica"/>
          <w:kern w:val="2"/>
          <w:shd w:val="clear" w:color="auto" w:fill="FFFFFF"/>
          <w14:ligatures w14:val="standardContextual"/>
        </w:rPr>
      </w:pPr>
    </w:p>
    <w:p w14:paraId="7EB6F1B7" w14:textId="77777777" w:rsidR="00E44282" w:rsidRPr="00EE3B29" w:rsidRDefault="00E44282" w:rsidP="00EE3B29">
      <w:pPr>
        <w:shd w:val="clear" w:color="auto" w:fill="FFFFFF"/>
        <w:spacing w:after="160" w:line="259" w:lineRule="auto"/>
        <w:ind w:left="1080"/>
        <w:contextualSpacing/>
        <w:rPr>
          <w:rFonts w:ascii="Helvetica" w:hAnsi="Helvetica" w:cs="Helvetica"/>
          <w:color w:val="333333"/>
          <w:sz w:val="18"/>
          <w:szCs w:val="18"/>
        </w:rPr>
      </w:pPr>
    </w:p>
    <w:p w14:paraId="4390FD08" w14:textId="2AFAFD7B" w:rsidR="00D150D6" w:rsidRDefault="00D150D6" w:rsidP="00D150D6">
      <w:pPr>
        <w:rPr>
          <w:rFonts w:ascii="Calibri Light" w:eastAsia="Times New Roman" w:hAnsi="Calibri Light" w:cs="Calibri Light"/>
          <w:color w:val="000000"/>
        </w:rPr>
      </w:pPr>
    </w:p>
    <w:p w14:paraId="7C2F7CDC" w14:textId="4127653F" w:rsidR="009A0841" w:rsidRPr="00E44282" w:rsidRDefault="009A0841" w:rsidP="009A0841">
      <w:pPr>
        <w:pStyle w:val="contentpasted0"/>
        <w:numPr>
          <w:ilvl w:val="0"/>
          <w:numId w:val="2"/>
        </w:numPr>
        <w:shd w:val="clear" w:color="auto" w:fill="FFFFFF"/>
        <w:rPr>
          <w:rFonts w:ascii="Helvetica" w:hAnsi="Helvetica" w:cs="Helvetica"/>
          <w:color w:val="333333"/>
        </w:rPr>
      </w:pPr>
      <w:r w:rsidRPr="00E44282">
        <w:rPr>
          <w:rStyle w:val="Strong"/>
          <w:rFonts w:ascii="Helvetica" w:hAnsi="Helvetica" w:cs="Helvetica"/>
          <w:b w:val="0"/>
          <w:bCs w:val="0"/>
          <w:color w:val="000000"/>
        </w:rPr>
        <w:t>If you take</w:t>
      </w:r>
      <w:r w:rsidRPr="00E44282">
        <w:rPr>
          <w:rStyle w:val="Strong"/>
          <w:rFonts w:ascii="Helvetica" w:hAnsi="Helvetica" w:cs="Helvetica"/>
          <w:color w:val="000000"/>
        </w:rPr>
        <w:t xml:space="preserve"> BLOOD THINNERS</w:t>
      </w:r>
      <w:r w:rsidRPr="00E44282">
        <w:rPr>
          <w:rStyle w:val="Strong"/>
          <w:rFonts w:ascii="Helvetica" w:hAnsi="Helvetica" w:cs="Helvetica"/>
          <w:b w:val="0"/>
          <w:bCs w:val="0"/>
          <w:color w:val="000000"/>
        </w:rPr>
        <w:t xml:space="preserve"> </w:t>
      </w:r>
      <w:r w:rsidRPr="00E44282">
        <w:rPr>
          <w:rStyle w:val="Strong"/>
          <w:rFonts w:ascii="Helvetica" w:eastAsia="Times New Roman" w:hAnsi="Helvetica" w:cs="Helvetica"/>
          <w:b w:val="0"/>
          <w:bCs w:val="0"/>
          <w:color w:val="000000"/>
          <w:sz w:val="24"/>
          <w:szCs w:val="24"/>
        </w:rPr>
        <w:t xml:space="preserve">(for example: Eliquis, </w:t>
      </w:r>
      <w:proofErr w:type="spellStart"/>
      <w:r w:rsidRPr="00E44282">
        <w:rPr>
          <w:rStyle w:val="Strong"/>
          <w:rFonts w:ascii="Helvetica" w:eastAsia="Times New Roman" w:hAnsi="Helvetica" w:cs="Helvetica"/>
          <w:b w:val="0"/>
          <w:bCs w:val="0"/>
          <w:color w:val="000000"/>
          <w:sz w:val="24"/>
          <w:szCs w:val="24"/>
        </w:rPr>
        <w:t>Arixtra</w:t>
      </w:r>
      <w:proofErr w:type="spellEnd"/>
      <w:r w:rsidRPr="00E44282">
        <w:rPr>
          <w:rStyle w:val="Strong"/>
          <w:rFonts w:ascii="Helvetica" w:eastAsia="Times New Roman" w:hAnsi="Helvetica" w:cs="Helvetica"/>
          <w:b w:val="0"/>
          <w:bCs w:val="0"/>
          <w:color w:val="000000"/>
          <w:sz w:val="24"/>
          <w:szCs w:val="24"/>
        </w:rPr>
        <w:t xml:space="preserve">, Xarelto, Plavix, Coumadin, </w:t>
      </w:r>
      <w:proofErr w:type="spellStart"/>
      <w:r w:rsidRPr="00E44282">
        <w:rPr>
          <w:rStyle w:val="Strong"/>
          <w:rFonts w:ascii="Helvetica" w:eastAsia="Times New Roman" w:hAnsi="Helvetica" w:cs="Helvetica"/>
          <w:b w:val="0"/>
          <w:bCs w:val="0"/>
          <w:color w:val="000000"/>
          <w:sz w:val="24"/>
          <w:szCs w:val="24"/>
        </w:rPr>
        <w:t>Lovenox</w:t>
      </w:r>
      <w:proofErr w:type="spellEnd"/>
      <w:r w:rsidRPr="00E44282">
        <w:rPr>
          <w:rStyle w:val="Strong"/>
          <w:rFonts w:ascii="Helvetica" w:eastAsia="Times New Roman" w:hAnsi="Helvetica" w:cs="Helvetica"/>
          <w:b w:val="0"/>
          <w:bCs w:val="0"/>
          <w:color w:val="000000"/>
          <w:sz w:val="24"/>
          <w:szCs w:val="24"/>
        </w:rPr>
        <w:t>, etc.)</w:t>
      </w:r>
      <w:r w:rsidRPr="00E44282">
        <w:rPr>
          <w:rStyle w:val="Strong"/>
          <w:rFonts w:ascii="Helvetica" w:hAnsi="Helvetica" w:cs="Helvetica"/>
          <w:b w:val="0"/>
          <w:bCs w:val="0"/>
          <w:color w:val="000000"/>
        </w:rPr>
        <w:t xml:space="preserve"> please follow your Surgeon’s instructions.</w:t>
      </w:r>
    </w:p>
    <w:p w14:paraId="7BEE355C" w14:textId="77777777" w:rsidR="009A0841" w:rsidRPr="00E44282" w:rsidRDefault="009A0841" w:rsidP="009A0841">
      <w:pPr>
        <w:pStyle w:val="ListParagraph"/>
        <w:rPr>
          <w:rFonts w:ascii="Helvetica" w:hAnsi="Helvetica" w:cs="Helvetica"/>
          <w:u w:val="single"/>
        </w:rPr>
      </w:pPr>
    </w:p>
    <w:p w14:paraId="7CCC2E13" w14:textId="2F808C2F" w:rsidR="009A0841" w:rsidRPr="00E44282" w:rsidRDefault="00E44282" w:rsidP="00E44282">
      <w:pPr>
        <w:pStyle w:val="ListParagraph"/>
        <w:numPr>
          <w:ilvl w:val="0"/>
          <w:numId w:val="2"/>
        </w:numPr>
        <w:rPr>
          <w:rFonts w:ascii="Helvetica" w:hAnsi="Helvetica" w:cs="Helvetica"/>
          <w:u w:val="single"/>
        </w:rPr>
      </w:pPr>
      <w:r w:rsidRPr="00E44282">
        <w:rPr>
          <w:rFonts w:ascii="Helvetica" w:hAnsi="Helvetica" w:cs="Helvetica"/>
          <w:b/>
          <w:bCs/>
        </w:rPr>
        <w:t xml:space="preserve">IF </w:t>
      </w:r>
      <w:r w:rsidRPr="00E44282">
        <w:rPr>
          <w:rFonts w:ascii="Helvetica" w:hAnsi="Helvetica" w:cs="Helvetica"/>
        </w:rPr>
        <w:t xml:space="preserve">your surgery requires you to have a </w:t>
      </w:r>
      <w:r w:rsidRPr="00E44282">
        <w:rPr>
          <w:rFonts w:ascii="Helvetica" w:hAnsi="Helvetica" w:cs="Helvetica"/>
          <w:u w:val="single"/>
        </w:rPr>
        <w:t>REGIONAL BLOCK</w:t>
      </w:r>
      <w:r w:rsidRPr="00E44282">
        <w:rPr>
          <w:rFonts w:ascii="Helvetica" w:hAnsi="Helvetica" w:cs="Helvetica"/>
        </w:rPr>
        <w:t xml:space="preserve">, please follow the </w:t>
      </w:r>
      <w:r w:rsidR="009A0841" w:rsidRPr="00E44282">
        <w:rPr>
          <w:rFonts w:ascii="Helvetica" w:hAnsi="Helvetica" w:cs="Helvetica"/>
          <w:b/>
          <w:bCs/>
        </w:rPr>
        <w:t>BLOOD THINNER</w:t>
      </w:r>
      <w:r w:rsidR="009A0841" w:rsidRPr="00E44282">
        <w:rPr>
          <w:rFonts w:ascii="Helvetica" w:hAnsi="Helvetica" w:cs="Helvetica"/>
        </w:rPr>
        <w:t xml:space="preserve"> guidelines</w:t>
      </w:r>
      <w:r w:rsidRPr="00E44282">
        <w:rPr>
          <w:rFonts w:ascii="Helvetica" w:hAnsi="Helvetica" w:cs="Helvetica"/>
        </w:rPr>
        <w:t xml:space="preserve"> below:  </w:t>
      </w:r>
    </w:p>
    <w:p w14:paraId="338497B1" w14:textId="77777777" w:rsidR="009A0841" w:rsidRPr="00E44282" w:rsidRDefault="009A0841" w:rsidP="009A0841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E44282">
        <w:rPr>
          <w:rFonts w:ascii="Helvetica" w:hAnsi="Helvetica" w:cs="Helvetica"/>
        </w:rPr>
        <w:t xml:space="preserve">Discontinue ELIQUIS (Apixaban), ARIXTRA (Fondaparinux), </w:t>
      </w:r>
    </w:p>
    <w:p w14:paraId="4010939A" w14:textId="1E7CC454" w:rsidR="009A0841" w:rsidRPr="00E44282" w:rsidRDefault="009A0841" w:rsidP="009A0841">
      <w:pPr>
        <w:pStyle w:val="ListParagraph"/>
        <w:ind w:left="2070"/>
        <w:rPr>
          <w:rFonts w:ascii="Helvetica" w:hAnsi="Helvetica" w:cs="Helvetica"/>
        </w:rPr>
      </w:pPr>
      <w:r w:rsidRPr="00E44282">
        <w:rPr>
          <w:rFonts w:ascii="Helvetica" w:hAnsi="Helvetica" w:cs="Helvetica"/>
        </w:rPr>
        <w:t>or XARELTO (Rivaroxaban) 72 hours prior to surgery.</w:t>
      </w:r>
    </w:p>
    <w:p w14:paraId="56FB48CB" w14:textId="614604EC" w:rsidR="009A0841" w:rsidRPr="00E44282" w:rsidRDefault="009A0841" w:rsidP="009A0841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E44282">
        <w:rPr>
          <w:rFonts w:ascii="Helvetica" w:hAnsi="Helvetica" w:cs="Helvetica"/>
        </w:rPr>
        <w:t>Discontinue PLAVIX (Clopidogrel) 7 days prior to surgery.</w:t>
      </w:r>
    </w:p>
    <w:p w14:paraId="01248963" w14:textId="77777777" w:rsidR="009A0841" w:rsidRPr="00E44282" w:rsidRDefault="009A0841" w:rsidP="009A0841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E44282">
        <w:rPr>
          <w:rFonts w:ascii="Helvetica" w:hAnsi="Helvetica" w:cs="Helvetica"/>
        </w:rPr>
        <w:t xml:space="preserve">Discontinue COUMADIN (Warfarin) 5 days prior to surgery </w:t>
      </w:r>
      <w:r w:rsidRPr="00E44282">
        <w:rPr>
          <w:rFonts w:ascii="Helvetica" w:hAnsi="Helvetica" w:cs="Helvetica"/>
          <w:b/>
          <w:bCs/>
        </w:rPr>
        <w:t>and</w:t>
      </w:r>
      <w:r w:rsidRPr="00E44282">
        <w:rPr>
          <w:rFonts w:ascii="Helvetica" w:hAnsi="Helvetica" w:cs="Helvetica"/>
        </w:rPr>
        <w:t xml:space="preserve"> have an INR drawn the day before or morning of surgery.</w:t>
      </w:r>
    </w:p>
    <w:p w14:paraId="71B7552E" w14:textId="0886A1FD" w:rsidR="009A0841" w:rsidRPr="00E44282" w:rsidRDefault="009A0841" w:rsidP="009A0841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E44282">
        <w:rPr>
          <w:rFonts w:ascii="Helvetica" w:hAnsi="Helvetica" w:cs="Helvetica"/>
        </w:rPr>
        <w:t xml:space="preserve">Discontinue </w:t>
      </w:r>
      <w:r w:rsidRPr="00E44282">
        <w:rPr>
          <w:rFonts w:ascii="Helvetica" w:hAnsi="Helvetica" w:cs="Helvetica"/>
          <w:u w:val="single"/>
        </w:rPr>
        <w:t>daily</w:t>
      </w:r>
      <w:r w:rsidRPr="00E44282">
        <w:rPr>
          <w:rFonts w:ascii="Helvetica" w:hAnsi="Helvetica" w:cs="Helvetica"/>
        </w:rPr>
        <w:t xml:space="preserve"> or </w:t>
      </w:r>
      <w:r w:rsidRPr="00E44282">
        <w:rPr>
          <w:rFonts w:ascii="Helvetica" w:hAnsi="Helvetica" w:cs="Helvetica"/>
          <w:u w:val="single"/>
        </w:rPr>
        <w:t>twice daily</w:t>
      </w:r>
      <w:r w:rsidRPr="00E44282">
        <w:rPr>
          <w:rFonts w:ascii="Helvetica" w:hAnsi="Helvetica" w:cs="Helvetica"/>
        </w:rPr>
        <w:t xml:space="preserve"> LOVENOX (Enoxaparin) 12 hours prior to surgery. Discontinue </w:t>
      </w:r>
      <w:r w:rsidRPr="00E44282">
        <w:rPr>
          <w:rFonts w:ascii="Helvetica" w:hAnsi="Helvetica" w:cs="Helvetica"/>
          <w:u w:val="single"/>
        </w:rPr>
        <w:t>therapeutic dose</w:t>
      </w:r>
      <w:r w:rsidRPr="00E44282">
        <w:rPr>
          <w:rFonts w:ascii="Helvetica" w:hAnsi="Helvetica" w:cs="Helvetica"/>
        </w:rPr>
        <w:t xml:space="preserve"> (1 mg/kg q 12 </w:t>
      </w:r>
      <w:proofErr w:type="spellStart"/>
      <w:r w:rsidRPr="00E44282">
        <w:rPr>
          <w:rFonts w:ascii="Helvetica" w:hAnsi="Helvetica" w:cs="Helvetica"/>
        </w:rPr>
        <w:t>hrs</w:t>
      </w:r>
      <w:proofErr w:type="spellEnd"/>
      <w:r w:rsidRPr="00E44282">
        <w:rPr>
          <w:rFonts w:ascii="Helvetica" w:hAnsi="Helvetica" w:cs="Helvetica"/>
        </w:rPr>
        <w:t xml:space="preserve"> or 1.5 mg/kg daily) 24 hours prior to surgery. </w:t>
      </w:r>
    </w:p>
    <w:p w14:paraId="214BCB16" w14:textId="77777777" w:rsidR="009A0841" w:rsidRPr="00E44282" w:rsidRDefault="009A0841" w:rsidP="009A0841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E44282">
        <w:rPr>
          <w:rFonts w:ascii="Helvetica" w:hAnsi="Helvetica" w:cs="Helvetica"/>
        </w:rPr>
        <w:t>ASA and NSAID’s do not need to be held.</w:t>
      </w:r>
    </w:p>
    <w:p w14:paraId="1B4413EF" w14:textId="77777777" w:rsidR="009A0841" w:rsidRDefault="009A0841" w:rsidP="00D150D6">
      <w:pPr>
        <w:pStyle w:val="NormalWeb"/>
        <w:shd w:val="clear" w:color="auto" w:fill="FFFFFF"/>
        <w:rPr>
          <w:rStyle w:val="Strong"/>
          <w:rFonts w:ascii="Helvetica" w:hAnsi="Helvetica" w:cs="Helvetica"/>
          <w:color w:val="000000"/>
        </w:rPr>
      </w:pPr>
    </w:p>
    <w:p w14:paraId="0ABB2D41" w14:textId="77777777" w:rsidR="009A0841" w:rsidRDefault="009A0841" w:rsidP="00D150D6">
      <w:pPr>
        <w:pStyle w:val="NormalWeb"/>
        <w:shd w:val="clear" w:color="auto" w:fill="FFFFFF"/>
        <w:rPr>
          <w:rStyle w:val="Strong"/>
          <w:rFonts w:ascii="Helvetica" w:hAnsi="Helvetica" w:cs="Helvetica"/>
          <w:color w:val="000000"/>
        </w:rPr>
      </w:pPr>
    </w:p>
    <w:p w14:paraId="78CD7346" w14:textId="77777777" w:rsidR="009A0841" w:rsidRDefault="009A0841" w:rsidP="00D150D6">
      <w:pPr>
        <w:pStyle w:val="NormalWeb"/>
        <w:shd w:val="clear" w:color="auto" w:fill="FFFFFF"/>
        <w:rPr>
          <w:rStyle w:val="Strong"/>
          <w:rFonts w:ascii="Helvetica" w:hAnsi="Helvetica" w:cs="Helvetica"/>
          <w:color w:val="000000"/>
        </w:rPr>
      </w:pPr>
    </w:p>
    <w:p w14:paraId="2C47FB97" w14:textId="49C3D4F4" w:rsidR="00D150D6" w:rsidRDefault="00D150D6" w:rsidP="00D150D6">
      <w:pPr>
        <w:pStyle w:val="NormalWeb"/>
        <w:shd w:val="clear" w:color="auto" w:fill="FFFFFF"/>
        <w:rPr>
          <w:rFonts w:ascii="Helvetica" w:hAnsi="Helvetica" w:cs="Helvetica"/>
          <w:color w:val="333333"/>
        </w:rPr>
      </w:pPr>
      <w:r>
        <w:rPr>
          <w:rStyle w:val="Strong"/>
          <w:rFonts w:ascii="Helvetica" w:hAnsi="Helvetica" w:cs="Helvetica"/>
          <w:color w:val="000000"/>
        </w:rPr>
        <w:t>OTHER REMINDERS:</w:t>
      </w:r>
    </w:p>
    <w:p w14:paraId="40EC9BCA" w14:textId="5C6AFB52" w:rsidR="00453BD1" w:rsidRDefault="00453BD1" w:rsidP="00453BD1">
      <w:pPr>
        <w:pStyle w:val="contentpasted0"/>
        <w:numPr>
          <w:ilvl w:val="0"/>
          <w:numId w:val="3"/>
        </w:numPr>
        <w:shd w:val="clear" w:color="auto" w:fill="FFFFFF"/>
        <w:rPr>
          <w:rFonts w:ascii="Helvetica" w:hAnsi="Helvetica" w:cs="Helvetica"/>
          <w:color w:val="333333"/>
        </w:rPr>
      </w:pPr>
      <w:r>
        <w:rPr>
          <w:rStyle w:val="Strong"/>
          <w:rFonts w:ascii="Helvetica" w:hAnsi="Helvetica" w:cs="Helvetica"/>
          <w:color w:val="000000"/>
        </w:rPr>
        <w:t>DO NOT</w:t>
      </w:r>
      <w:r>
        <w:rPr>
          <w:rStyle w:val="contentpasted01"/>
          <w:rFonts w:ascii="Helvetica" w:hAnsi="Helvetica" w:cs="Helvetica"/>
          <w:color w:val="333333"/>
        </w:rPr>
        <w:t> </w:t>
      </w:r>
      <w:r>
        <w:rPr>
          <w:rFonts w:ascii="Helvetica" w:hAnsi="Helvetica" w:cs="Helvetica"/>
          <w:color w:val="333333"/>
        </w:rPr>
        <w:t>smoke or drink alcohol 2</w:t>
      </w:r>
      <w:r w:rsidR="00A6318B">
        <w:rPr>
          <w:rFonts w:ascii="Helvetica" w:hAnsi="Helvetica" w:cs="Helvetica"/>
          <w:color w:val="333333"/>
        </w:rPr>
        <w:t>4</w:t>
      </w:r>
      <w:r>
        <w:rPr>
          <w:rFonts w:ascii="Helvetica" w:hAnsi="Helvetica" w:cs="Helvetica"/>
          <w:color w:val="333333"/>
        </w:rPr>
        <w:t xml:space="preserve"> hours prior to surgery.</w:t>
      </w:r>
    </w:p>
    <w:p w14:paraId="608BA7F8" w14:textId="7665F142" w:rsidR="00D150D6" w:rsidRDefault="00EE3B29" w:rsidP="00D150D6">
      <w:pPr>
        <w:pStyle w:val="contentpasted0"/>
        <w:numPr>
          <w:ilvl w:val="0"/>
          <w:numId w:val="3"/>
        </w:numPr>
        <w:shd w:val="clear" w:color="auto" w:fill="FFFFFF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Please refrain from using </w:t>
      </w:r>
      <w:r w:rsidRPr="00EE3B29">
        <w:rPr>
          <w:rFonts w:ascii="Helvetica" w:hAnsi="Helvetica" w:cs="Helvetica"/>
          <w:b/>
          <w:bCs/>
          <w:color w:val="333333"/>
        </w:rPr>
        <w:t>MEDICAL or RECREATIONAL MARIJUANA 48 HOURS PRIOR TO YOUR PROCEDURE.</w:t>
      </w:r>
      <w:r>
        <w:rPr>
          <w:rFonts w:ascii="Helvetica" w:hAnsi="Helvetica" w:cs="Helvetica"/>
          <w:color w:val="333333"/>
        </w:rPr>
        <w:t xml:space="preserve"> </w:t>
      </w:r>
      <w:r w:rsidR="00D150D6">
        <w:rPr>
          <w:rFonts w:ascii="Helvetica" w:hAnsi="Helvetica" w:cs="Helvetica"/>
          <w:color w:val="333333"/>
        </w:rPr>
        <w:t>These substances can cause you to have adverse reactions to anesthesia and medications.</w:t>
      </w:r>
    </w:p>
    <w:p w14:paraId="0AEA2BEE" w14:textId="77777777" w:rsidR="00EC3A2D" w:rsidRDefault="00EC3A2D" w:rsidP="00EC3A2D">
      <w:pPr>
        <w:pStyle w:val="contentpasted0"/>
        <w:shd w:val="clear" w:color="auto" w:fill="FFFFFF"/>
        <w:ind w:left="360"/>
        <w:rPr>
          <w:rFonts w:ascii="Helvetica" w:hAnsi="Helvetica" w:cs="Helvetica"/>
          <w:color w:val="333333"/>
        </w:rPr>
      </w:pPr>
    </w:p>
    <w:p w14:paraId="062FE865" w14:textId="69DDA403" w:rsidR="00EC3A2D" w:rsidRDefault="00EC3A2D" w:rsidP="00EC3A2D">
      <w:pPr>
        <w:pStyle w:val="contentpasted0"/>
        <w:shd w:val="clear" w:color="auto" w:fill="FFFFFF"/>
        <w:ind w:left="36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If you have questions regarding any of the above information, please contact the pre-op desk at </w:t>
      </w:r>
      <w:r w:rsidRPr="00E21DEB">
        <w:rPr>
          <w:rFonts w:ascii="Helvetica" w:hAnsi="Helvetica" w:cs="Helvetica"/>
          <w:color w:val="333333"/>
          <w:highlight w:val="yellow"/>
        </w:rPr>
        <w:t>717-431-2431.</w:t>
      </w:r>
    </w:p>
    <w:p w14:paraId="7EA6CDFA" w14:textId="76F31193" w:rsidR="00D150D6" w:rsidRDefault="00D150D6" w:rsidP="00D150D6">
      <w:pPr>
        <w:pStyle w:val="contentpasted0"/>
        <w:shd w:val="clear" w:color="auto" w:fill="FFFFFF"/>
        <w:rPr>
          <w:rFonts w:ascii="Helvetica" w:hAnsi="Helvetica" w:cs="Helvetica"/>
          <w:color w:val="333333"/>
        </w:rPr>
      </w:pPr>
    </w:p>
    <w:p w14:paraId="4C4F5BAD" w14:textId="77777777" w:rsidR="00F065C6" w:rsidRDefault="00F065C6"/>
    <w:sectPr w:rsidR="00F06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3341"/>
    <w:multiLevelType w:val="multilevel"/>
    <w:tmpl w:val="01B25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71524"/>
    <w:multiLevelType w:val="multilevel"/>
    <w:tmpl w:val="94121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12615"/>
    <w:multiLevelType w:val="hybridMultilevel"/>
    <w:tmpl w:val="F60825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CD1668"/>
    <w:multiLevelType w:val="multilevel"/>
    <w:tmpl w:val="B43CE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C13880"/>
    <w:multiLevelType w:val="hybridMultilevel"/>
    <w:tmpl w:val="6DA0F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B006CD"/>
    <w:multiLevelType w:val="hybridMultilevel"/>
    <w:tmpl w:val="765C1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75A34"/>
    <w:multiLevelType w:val="hybridMultilevel"/>
    <w:tmpl w:val="9690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7721D"/>
    <w:multiLevelType w:val="hybridMultilevel"/>
    <w:tmpl w:val="673A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8069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3652582">
    <w:abstractNumId w:val="3"/>
  </w:num>
  <w:num w:numId="3" w16cid:durableId="636107975">
    <w:abstractNumId w:val="1"/>
  </w:num>
  <w:num w:numId="4" w16cid:durableId="1166749918">
    <w:abstractNumId w:val="7"/>
  </w:num>
  <w:num w:numId="5" w16cid:durableId="1802262141">
    <w:abstractNumId w:val="6"/>
  </w:num>
  <w:num w:numId="6" w16cid:durableId="787512122">
    <w:abstractNumId w:val="2"/>
  </w:num>
  <w:num w:numId="7" w16cid:durableId="897939493">
    <w:abstractNumId w:val="5"/>
  </w:num>
  <w:num w:numId="8" w16cid:durableId="2136949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D6"/>
    <w:rsid w:val="004460A2"/>
    <w:rsid w:val="00453BD1"/>
    <w:rsid w:val="00580516"/>
    <w:rsid w:val="0069456F"/>
    <w:rsid w:val="00824474"/>
    <w:rsid w:val="00864C45"/>
    <w:rsid w:val="00961CA6"/>
    <w:rsid w:val="009A0841"/>
    <w:rsid w:val="00A6318B"/>
    <w:rsid w:val="00CB65FF"/>
    <w:rsid w:val="00D150D6"/>
    <w:rsid w:val="00E21DEB"/>
    <w:rsid w:val="00E44282"/>
    <w:rsid w:val="00EC3A2D"/>
    <w:rsid w:val="00EE3B29"/>
    <w:rsid w:val="00F065C6"/>
    <w:rsid w:val="00F7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DE4F"/>
  <w15:chartTrackingRefBased/>
  <w15:docId w15:val="{33739E5D-9BC6-458B-95E1-5D210056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0D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150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150D6"/>
    <w:rPr>
      <w:rFonts w:ascii="Calibri" w:hAnsi="Calibri" w:cs="Calibri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150D6"/>
  </w:style>
  <w:style w:type="paragraph" w:customStyle="1" w:styleId="contentpasted0">
    <w:name w:val="contentpasted0"/>
    <w:basedOn w:val="Normal"/>
    <w:uiPriority w:val="99"/>
    <w:semiHidden/>
    <w:rsid w:val="00D150D6"/>
  </w:style>
  <w:style w:type="character" w:customStyle="1" w:styleId="contentpasted01">
    <w:name w:val="contentpasted01"/>
    <w:basedOn w:val="DefaultParagraphFont"/>
    <w:rsid w:val="00D150D6"/>
  </w:style>
  <w:style w:type="character" w:customStyle="1" w:styleId="vjs-control-text">
    <w:name w:val="vjs-control-text"/>
    <w:basedOn w:val="DefaultParagraphFont"/>
    <w:rsid w:val="00D150D6"/>
  </w:style>
  <w:style w:type="character" w:styleId="Strong">
    <w:name w:val="Strong"/>
    <w:basedOn w:val="DefaultParagraphFont"/>
    <w:uiPriority w:val="22"/>
    <w:qFormat/>
    <w:rsid w:val="00D150D6"/>
    <w:rPr>
      <w:b/>
      <w:bCs/>
    </w:rPr>
  </w:style>
  <w:style w:type="character" w:styleId="Emphasis">
    <w:name w:val="Emphasis"/>
    <w:basedOn w:val="DefaultParagraphFont"/>
    <w:uiPriority w:val="20"/>
    <w:qFormat/>
    <w:rsid w:val="00D150D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9456F"/>
    <w:pPr>
      <w:tabs>
        <w:tab w:val="center" w:pos="4680"/>
        <w:tab w:val="right" w:pos="9360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9456F"/>
  </w:style>
  <w:style w:type="paragraph" w:styleId="ListParagraph">
    <w:name w:val="List Paragraph"/>
    <w:basedOn w:val="Normal"/>
    <w:uiPriority w:val="34"/>
    <w:qFormat/>
    <w:rsid w:val="009A084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3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3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Dragich</dc:creator>
  <cp:keywords/>
  <dc:description/>
  <cp:lastModifiedBy>Jamie Burger</cp:lastModifiedBy>
  <cp:revision>2</cp:revision>
  <dcterms:created xsi:type="dcterms:W3CDTF">2024-01-26T19:47:00Z</dcterms:created>
  <dcterms:modified xsi:type="dcterms:W3CDTF">2024-01-26T19:47:00Z</dcterms:modified>
</cp:coreProperties>
</file>